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AD" w:rsidRDefault="009820AD" w:rsidP="009820AD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Форма</w:t>
      </w: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 ____________________________________________________________________</w:t>
      </w: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(республиканский орган государственного управления, государственная</w:t>
      </w: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организация, подчиненная Правительству Республики Беларусь,</w:t>
      </w: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Национальная академия наук Беларуси)</w:t>
      </w: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(полное наименование резидента Республики Беларусь)</w:t>
      </w: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просит  выдать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заключение  о  том,  что оборудование, приборы, материалы и</w:t>
      </w: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комплектующие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изделия,   </w:t>
      </w:r>
      <w:proofErr w:type="gramEnd"/>
      <w:r>
        <w:rPr>
          <w:rFonts w:ascii="Courier New" w:hAnsi="Courier New" w:cs="Courier New"/>
          <w:sz w:val="20"/>
          <w:szCs w:val="20"/>
        </w:rPr>
        <w:t>ввозимые   на  территорию  Республики  Беларусь,</w:t>
      </w: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предназначены        для        выполнения        научно-исследовательских,</w:t>
      </w: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опытно-конструкторских и опытно-технологических работ:</w:t>
      </w: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(наименование оборудования, приборов, материалов и комплектующих изделий,</w:t>
      </w: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код по единой </w:t>
      </w:r>
      <w:hyperlink r:id="rId4" w:history="1">
        <w:r>
          <w:rPr>
            <w:rFonts w:ascii="Courier New" w:hAnsi="Courier New" w:cs="Courier New"/>
            <w:color w:val="0000FF"/>
            <w:sz w:val="20"/>
            <w:szCs w:val="20"/>
          </w:rPr>
          <w:t>Товарной номенклатуре</w:t>
        </w:r>
      </w:hyperlink>
      <w:r>
        <w:rPr>
          <w:rFonts w:ascii="Courier New" w:hAnsi="Courier New" w:cs="Courier New"/>
          <w:sz w:val="20"/>
          <w:szCs w:val="20"/>
        </w:rPr>
        <w:t xml:space="preserve"> внешнеэкономической деятельности</w:t>
      </w: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Таможенного союза)</w:t>
      </w: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(цель ввоза оборудования, приборов, материалов и комплектующих изделий)</w:t>
      </w: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(выполнение научно-исследовательских работ)</w:t>
      </w: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(основание для выполнения работ (постановление, приказ, решение)</w:t>
      </w: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документа, подтверждающего выполнение названных работ (план,</w:t>
      </w: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программа)</w:t>
      </w: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В  отношении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указанных  товаров  выполняются  условия, определенные в</w:t>
      </w: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(подпункт, пункт, номер и дата правового акта Таможенного союза,</w:t>
      </w: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устанавливающего тарифную льготу)</w:t>
      </w: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для целей применения льгот по ввозным таможенным пошлинам </w:t>
      </w:r>
      <w:hyperlink w:anchor="Par44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.</w:t>
      </w: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        ___________________          _________________________</w:t>
      </w: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(инициалы, фамилия)</w:t>
      </w: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М.П.</w:t>
      </w: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Главный бухгалтер    ___________________          _________________________</w:t>
      </w: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(инициалы, фамилия)</w:t>
      </w: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</w:t>
      </w: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(дата)</w:t>
      </w: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--------------------------------</w:t>
      </w:r>
    </w:p>
    <w:p w:rsidR="009820AD" w:rsidRDefault="009820AD" w:rsidP="009820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Par44"/>
      <w:bookmarkEnd w:id="0"/>
      <w:r>
        <w:rPr>
          <w:rFonts w:ascii="Courier New" w:hAnsi="Courier New" w:cs="Courier New"/>
          <w:sz w:val="20"/>
          <w:szCs w:val="20"/>
        </w:rPr>
        <w:t xml:space="preserve">     &lt;*</w:t>
      </w:r>
      <w:proofErr w:type="gramStart"/>
      <w:r>
        <w:rPr>
          <w:rFonts w:ascii="Courier New" w:hAnsi="Courier New" w:cs="Courier New"/>
          <w:sz w:val="20"/>
          <w:szCs w:val="20"/>
        </w:rPr>
        <w:t>&gt;  Указываются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только  для целей освобождения от обложения ввозными</w:t>
      </w:r>
    </w:p>
    <w:p w:rsidR="001B1721" w:rsidRDefault="009820AD" w:rsidP="006214DD">
      <w:pPr>
        <w:autoSpaceDE w:val="0"/>
        <w:autoSpaceDN w:val="0"/>
        <w:adjustRightInd w:val="0"/>
        <w:spacing w:line="240" w:lineRule="auto"/>
        <w:jc w:val="both"/>
      </w:pPr>
      <w:r>
        <w:rPr>
          <w:rFonts w:ascii="Courier New" w:hAnsi="Courier New" w:cs="Courier New"/>
          <w:sz w:val="20"/>
          <w:szCs w:val="20"/>
        </w:rPr>
        <w:t>таможенными пошлинами.</w:t>
      </w:r>
      <w:bookmarkStart w:id="1" w:name="_GoBack"/>
      <w:bookmarkEnd w:id="1"/>
    </w:p>
    <w:sectPr w:rsidR="001B1721" w:rsidSect="009820AD">
      <w:pgSz w:w="11905" w:h="16838"/>
      <w:pgMar w:top="850" w:right="850" w:bottom="535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D9"/>
    <w:rsid w:val="001B1721"/>
    <w:rsid w:val="003124D9"/>
    <w:rsid w:val="006214DD"/>
    <w:rsid w:val="0098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09FD7-11E6-49E8-9659-4D24CF53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49B5AD09263694CE709C0F4CC6549E8C9256BD5D95D05637A93D3CEA4FBBABA618B1C2139BEA5D318986EECAC26C26AB8F30EA7E66B41B9361D8917E7F9e3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А. Дерягин</dc:creator>
  <cp:keywords/>
  <dc:description/>
  <cp:lastModifiedBy>Дмитрий А. Дерягин</cp:lastModifiedBy>
  <cp:revision>3</cp:revision>
  <dcterms:created xsi:type="dcterms:W3CDTF">2022-10-24T16:31:00Z</dcterms:created>
  <dcterms:modified xsi:type="dcterms:W3CDTF">2022-10-27T05:04:00Z</dcterms:modified>
</cp:coreProperties>
</file>